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B0" w:rsidRDefault="007F3725" w:rsidP="007F3725">
      <w:pPr>
        <w:pStyle w:val="Heading1"/>
      </w:pPr>
      <w:r>
        <w:t>Core Competency Assessment Worksheet</w:t>
      </w:r>
    </w:p>
    <w:p w:rsidR="007F3725" w:rsidRDefault="007F3725" w:rsidP="001D6CAE">
      <w:r>
        <w:t xml:space="preserve">Note: Whether or not one of the competencies listed below impacts you depends on </w:t>
      </w:r>
    </w:p>
    <w:p w:rsidR="007F3725" w:rsidRDefault="007F3725" w:rsidP="007F3725">
      <w:pPr>
        <w:pStyle w:val="ListBullet"/>
      </w:pPr>
      <w:r>
        <w:t>The complexity of your business,</w:t>
      </w:r>
    </w:p>
    <w:p w:rsidR="007F3725" w:rsidRDefault="007F3725" w:rsidP="007F3725">
      <w:pPr>
        <w:pStyle w:val="ListBullet"/>
      </w:pPr>
      <w:r>
        <w:t>How many people are on your team,  and</w:t>
      </w:r>
    </w:p>
    <w:p w:rsidR="007F3725" w:rsidRDefault="007F3725" w:rsidP="007F3725">
      <w:pPr>
        <w:pStyle w:val="ListBullet"/>
      </w:pPr>
      <w:r>
        <w:t>The stage of business growth.</w:t>
      </w:r>
    </w:p>
    <w:p w:rsidR="007F3725" w:rsidRDefault="007F3725" w:rsidP="007F3725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31"/>
        <w:gridCol w:w="1384"/>
        <w:gridCol w:w="1384"/>
      </w:tblGrid>
      <w:tr w:rsidR="007F3725" w:rsidRPr="007F3725" w:rsidTr="00A0675D">
        <w:trPr>
          <w:cantSplit/>
          <w:tblHeader/>
          <w:jc w:val="center"/>
        </w:trPr>
        <w:tc>
          <w:tcPr>
            <w:tcW w:w="4731" w:type="dxa"/>
            <w:shd w:val="clear" w:color="auto" w:fill="D9D9D9" w:themeFill="background1" w:themeFillShade="D9"/>
          </w:tcPr>
          <w:p w:rsidR="007F3725" w:rsidRPr="00A0675D" w:rsidRDefault="00A0675D" w:rsidP="00A0675D">
            <w:pPr>
              <w:spacing w:before="60" w:after="60" w:line="192" w:lineRule="auto"/>
              <w:jc w:val="center"/>
              <w:rPr>
                <w:b/>
                <w:sz w:val="22"/>
              </w:rPr>
            </w:pPr>
            <w:r w:rsidRPr="00A0675D">
              <w:rPr>
                <w:b/>
                <w:sz w:val="22"/>
              </w:rPr>
              <w:br/>
            </w:r>
            <w:r w:rsidR="007F3725" w:rsidRPr="00A0675D">
              <w:rPr>
                <w:b/>
                <w:sz w:val="22"/>
              </w:rPr>
              <w:t>Competency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7F3725" w:rsidRPr="00A0675D" w:rsidRDefault="007F3725" w:rsidP="00A0675D">
            <w:pPr>
              <w:spacing w:before="60" w:after="60" w:line="192" w:lineRule="auto"/>
              <w:jc w:val="center"/>
              <w:rPr>
                <w:b/>
                <w:sz w:val="22"/>
              </w:rPr>
            </w:pPr>
            <w:r w:rsidRPr="00A0675D">
              <w:rPr>
                <w:b/>
                <w:sz w:val="22"/>
              </w:rPr>
              <w:t>Applies to your business?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7F3725" w:rsidRPr="00A0675D" w:rsidRDefault="007F3725" w:rsidP="00A0675D">
            <w:pPr>
              <w:spacing w:before="60" w:after="60" w:line="192" w:lineRule="auto"/>
              <w:jc w:val="center"/>
              <w:rPr>
                <w:b/>
                <w:sz w:val="22"/>
              </w:rPr>
            </w:pPr>
            <w:r w:rsidRPr="00A0675D">
              <w:rPr>
                <w:b/>
                <w:sz w:val="22"/>
              </w:rPr>
              <w:t>Rating</w:t>
            </w:r>
          </w:p>
          <w:p w:rsidR="007F3725" w:rsidRPr="00A0675D" w:rsidRDefault="00A0675D" w:rsidP="00A0675D">
            <w:pPr>
              <w:spacing w:before="60" w:after="60" w:line="192" w:lineRule="auto"/>
              <w:jc w:val="center"/>
              <w:rPr>
                <w:b/>
                <w:sz w:val="22"/>
              </w:rPr>
            </w:pPr>
            <w:r w:rsidRPr="00A0675D">
              <w:rPr>
                <w:b/>
                <w:sz w:val="22"/>
              </w:rPr>
              <w:t>(</w:t>
            </w:r>
            <w:r w:rsidR="007F3725" w:rsidRPr="00A0675D">
              <w:rPr>
                <w:b/>
                <w:sz w:val="22"/>
              </w:rPr>
              <w:t>5-95%</w:t>
            </w:r>
            <w:r w:rsidRPr="00A0675D">
              <w:rPr>
                <w:b/>
                <w:sz w:val="22"/>
              </w:rPr>
              <w:t>)</w:t>
            </w: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  <w:shd w:val="clear" w:color="auto" w:fill="CCECFF"/>
          </w:tcPr>
          <w:p w:rsidR="007F3725" w:rsidRPr="007F3725" w:rsidRDefault="007F3725" w:rsidP="007F3725">
            <w:pPr>
              <w:spacing w:before="60" w:after="60"/>
              <w:rPr>
                <w:b/>
              </w:rPr>
            </w:pPr>
            <w:r w:rsidRPr="007F3725">
              <w:rPr>
                <w:b/>
              </w:rPr>
              <w:t>Communications</w:t>
            </w:r>
          </w:p>
        </w:tc>
        <w:tc>
          <w:tcPr>
            <w:tcW w:w="1384" w:type="dxa"/>
            <w:shd w:val="clear" w:color="auto" w:fill="CCECFF"/>
          </w:tcPr>
          <w:p w:rsidR="007F3725" w:rsidRPr="007F3725" w:rsidRDefault="007F3725" w:rsidP="007F3725">
            <w:pPr>
              <w:spacing w:before="60" w:after="60"/>
              <w:rPr>
                <w:b/>
              </w:rPr>
            </w:pPr>
          </w:p>
        </w:tc>
        <w:tc>
          <w:tcPr>
            <w:tcW w:w="1384" w:type="dxa"/>
            <w:shd w:val="clear" w:color="auto" w:fill="CCECFF"/>
          </w:tcPr>
          <w:p w:rsidR="007F3725" w:rsidRPr="007F3725" w:rsidRDefault="007F3725" w:rsidP="007F3725">
            <w:pPr>
              <w:spacing w:before="60" w:after="60"/>
              <w:rPr>
                <w:b/>
              </w:rPr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  <w:shd w:val="clear" w:color="auto" w:fill="CCFFCC"/>
          </w:tcPr>
          <w:p w:rsidR="007F3725" w:rsidRPr="00A0675D" w:rsidRDefault="007F3725" w:rsidP="007F3725">
            <w:pPr>
              <w:spacing w:before="60" w:after="60"/>
              <w:rPr>
                <w:b/>
              </w:rPr>
            </w:pPr>
            <w:r w:rsidRPr="00A0675D">
              <w:rPr>
                <w:b/>
              </w:rPr>
              <w:t>Writing</w:t>
            </w:r>
          </w:p>
        </w:tc>
        <w:tc>
          <w:tcPr>
            <w:tcW w:w="1384" w:type="dxa"/>
            <w:shd w:val="clear" w:color="auto" w:fill="CCFFCC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  <w:shd w:val="clear" w:color="auto" w:fill="CCFFCC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General message composition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Emails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Articles and Blogs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Presentations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Marketing messages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  <w:shd w:val="clear" w:color="auto" w:fill="CCFFCC"/>
          </w:tcPr>
          <w:p w:rsidR="007F3725" w:rsidRPr="00A0675D" w:rsidRDefault="007F3725" w:rsidP="007F3725">
            <w:pPr>
              <w:spacing w:before="60" w:after="60"/>
              <w:rPr>
                <w:b/>
              </w:rPr>
            </w:pPr>
            <w:r w:rsidRPr="00A0675D">
              <w:rPr>
                <w:b/>
              </w:rPr>
              <w:t>Speaking</w:t>
            </w:r>
          </w:p>
        </w:tc>
        <w:tc>
          <w:tcPr>
            <w:tcW w:w="1384" w:type="dxa"/>
            <w:shd w:val="clear" w:color="auto" w:fill="CCFFCC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  <w:shd w:val="clear" w:color="auto" w:fill="CCFFCC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Networking events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Small groups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Large Groups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Interviews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On camera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  <w:shd w:val="clear" w:color="auto" w:fill="CCFFCC"/>
          </w:tcPr>
          <w:p w:rsidR="007F3725" w:rsidRPr="00A0675D" w:rsidRDefault="007F3725" w:rsidP="007F3725">
            <w:pPr>
              <w:spacing w:before="60" w:after="60"/>
              <w:rPr>
                <w:b/>
              </w:rPr>
            </w:pPr>
            <w:r w:rsidRPr="00A0675D">
              <w:rPr>
                <w:b/>
              </w:rPr>
              <w:t>Typing</w:t>
            </w:r>
          </w:p>
        </w:tc>
        <w:tc>
          <w:tcPr>
            <w:tcW w:w="1384" w:type="dxa"/>
            <w:shd w:val="clear" w:color="auto" w:fill="CCFFCC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  <w:shd w:val="clear" w:color="auto" w:fill="CCFFCC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 xml:space="preserve">Basic keyboarding 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 xml:space="preserve">Texting 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  <w:shd w:val="clear" w:color="auto" w:fill="CCECFF"/>
          </w:tcPr>
          <w:p w:rsidR="007F3725" w:rsidRPr="00A0675D" w:rsidRDefault="007F3725" w:rsidP="00A0675D">
            <w:pPr>
              <w:spacing w:before="40" w:after="60"/>
              <w:rPr>
                <w:b/>
              </w:rPr>
            </w:pPr>
            <w:r w:rsidRPr="00A0675D">
              <w:rPr>
                <w:b/>
              </w:rPr>
              <w:lastRenderedPageBreak/>
              <w:t>Technology</w:t>
            </w:r>
          </w:p>
        </w:tc>
        <w:tc>
          <w:tcPr>
            <w:tcW w:w="1384" w:type="dxa"/>
            <w:shd w:val="clear" w:color="auto" w:fill="CCECFF"/>
          </w:tcPr>
          <w:p w:rsidR="007F3725" w:rsidRPr="007F3725" w:rsidRDefault="007F3725" w:rsidP="00A0675D">
            <w:pPr>
              <w:spacing w:before="40" w:after="60"/>
            </w:pPr>
          </w:p>
        </w:tc>
        <w:tc>
          <w:tcPr>
            <w:tcW w:w="1384" w:type="dxa"/>
            <w:shd w:val="clear" w:color="auto" w:fill="CCECFF"/>
          </w:tcPr>
          <w:p w:rsidR="007F3725" w:rsidRPr="007F3725" w:rsidRDefault="007F3725" w:rsidP="00A0675D">
            <w:pPr>
              <w:spacing w:before="4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Word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Excel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PowerPoint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WordPress / HTML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Facebook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LinkedIn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QuickBooks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Others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  <w:shd w:val="clear" w:color="auto" w:fill="CCECFF"/>
          </w:tcPr>
          <w:p w:rsidR="007F3725" w:rsidRPr="00A0675D" w:rsidRDefault="007F3725" w:rsidP="007F3725">
            <w:pPr>
              <w:spacing w:before="60" w:after="60"/>
              <w:rPr>
                <w:b/>
              </w:rPr>
            </w:pPr>
            <w:r w:rsidRPr="00A0675D">
              <w:rPr>
                <w:b/>
              </w:rPr>
              <w:t>Relationships</w:t>
            </w:r>
          </w:p>
        </w:tc>
        <w:tc>
          <w:tcPr>
            <w:tcW w:w="1384" w:type="dxa"/>
            <w:shd w:val="clear" w:color="auto" w:fill="CCECFF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  <w:shd w:val="clear" w:color="auto" w:fill="CCECFF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Caring about the relationship</w:t>
            </w: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Listening</w:t>
            </w: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Emotional control</w:t>
            </w: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Long-term focus</w:t>
            </w: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Flexibility</w:t>
            </w: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Negotiating</w:t>
            </w: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Honoring agreements</w:t>
            </w: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Setting boundaries and standing up for yourself</w:t>
            </w: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  <w:shd w:val="clear" w:color="auto" w:fill="CCECFF"/>
          </w:tcPr>
          <w:p w:rsidR="007F3725" w:rsidRPr="00A0675D" w:rsidRDefault="007F3725" w:rsidP="007F3725">
            <w:pPr>
              <w:spacing w:before="60" w:after="60"/>
              <w:rPr>
                <w:b/>
              </w:rPr>
            </w:pPr>
            <w:r w:rsidRPr="00A0675D">
              <w:rPr>
                <w:b/>
              </w:rPr>
              <w:t>Management Skills</w:t>
            </w:r>
          </w:p>
        </w:tc>
        <w:tc>
          <w:tcPr>
            <w:tcW w:w="1384" w:type="dxa"/>
            <w:shd w:val="clear" w:color="auto" w:fill="CCECFF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  <w:shd w:val="clear" w:color="auto" w:fill="CCECFF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 xml:space="preserve">Team Management </w:t>
            </w: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Personal Management</w:t>
            </w: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Team Management</w:t>
            </w: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Recruiting, hiring, managing employees</w:t>
            </w: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Hiring and managing contractors</w:t>
            </w: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Meeting Management</w:t>
            </w: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A0675D">
            <w:pPr>
              <w:spacing w:before="40" w:after="60"/>
            </w:pPr>
            <w:r w:rsidRPr="007F3725">
              <w:t>Operations Management</w:t>
            </w: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  <w:tc>
          <w:tcPr>
            <w:tcW w:w="1384" w:type="dxa"/>
          </w:tcPr>
          <w:p w:rsidR="007F3725" w:rsidRPr="007F3725" w:rsidRDefault="007F3725" w:rsidP="00A0675D">
            <w:pPr>
              <w:spacing w:before="4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Project Management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  <w:shd w:val="clear" w:color="auto" w:fill="CCECFF"/>
          </w:tcPr>
          <w:p w:rsidR="007F3725" w:rsidRPr="00A0675D" w:rsidRDefault="007F3725" w:rsidP="007F3725">
            <w:pPr>
              <w:spacing w:before="60" w:after="60"/>
              <w:rPr>
                <w:b/>
              </w:rPr>
            </w:pPr>
            <w:r w:rsidRPr="00A0675D">
              <w:rPr>
                <w:b/>
              </w:rPr>
              <w:lastRenderedPageBreak/>
              <w:t>Personal Management</w:t>
            </w:r>
          </w:p>
        </w:tc>
        <w:tc>
          <w:tcPr>
            <w:tcW w:w="1384" w:type="dxa"/>
            <w:shd w:val="clear" w:color="auto" w:fill="CCECFF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  <w:shd w:val="clear" w:color="auto" w:fill="CCECFF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Managing to a budget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Self-control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 xml:space="preserve">Focusing 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Time and schedule management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Showing up on time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Showing up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  <w:shd w:val="clear" w:color="auto" w:fill="CCECFF"/>
          </w:tcPr>
          <w:p w:rsidR="007F3725" w:rsidRPr="00A0675D" w:rsidRDefault="007F3725" w:rsidP="007F3725">
            <w:pPr>
              <w:spacing w:before="60" w:after="60"/>
              <w:rPr>
                <w:b/>
              </w:rPr>
            </w:pPr>
            <w:r w:rsidRPr="00A0675D">
              <w:rPr>
                <w:b/>
              </w:rPr>
              <w:t>Managing Challenges</w:t>
            </w:r>
          </w:p>
        </w:tc>
        <w:tc>
          <w:tcPr>
            <w:tcW w:w="1384" w:type="dxa"/>
            <w:shd w:val="clear" w:color="auto" w:fill="CCECFF"/>
          </w:tcPr>
          <w:p w:rsidR="007F3725" w:rsidRPr="00A0675D" w:rsidRDefault="007F3725" w:rsidP="007F3725">
            <w:pPr>
              <w:spacing w:before="60" w:after="60"/>
              <w:rPr>
                <w:b/>
              </w:rPr>
            </w:pPr>
          </w:p>
        </w:tc>
        <w:tc>
          <w:tcPr>
            <w:tcW w:w="1384" w:type="dxa"/>
            <w:shd w:val="clear" w:color="auto" w:fill="CCECFF"/>
          </w:tcPr>
          <w:p w:rsidR="007F3725" w:rsidRPr="00A0675D" w:rsidRDefault="007F3725" w:rsidP="007F3725">
            <w:pPr>
              <w:spacing w:before="60" w:after="60"/>
              <w:rPr>
                <w:b/>
              </w:rPr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Rolling with the punches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Managing stres</w:t>
            </w:r>
            <w:bookmarkStart w:id="0" w:name="_GoBack"/>
            <w:bookmarkEnd w:id="0"/>
            <w:r w:rsidRPr="007F3725">
              <w:t>s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Sucking it up!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Letting it go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  <w:tr w:rsidR="00341668" w:rsidRPr="007F3725" w:rsidTr="00A0675D">
        <w:trPr>
          <w:jc w:val="center"/>
        </w:trPr>
        <w:tc>
          <w:tcPr>
            <w:tcW w:w="4731" w:type="dxa"/>
          </w:tcPr>
          <w:p w:rsidR="00341668" w:rsidRPr="007F3725" w:rsidRDefault="00341668" w:rsidP="007F3725">
            <w:pPr>
              <w:spacing w:before="60" w:after="60"/>
            </w:pPr>
            <w:r>
              <w:t>Being courageous</w:t>
            </w:r>
          </w:p>
        </w:tc>
        <w:tc>
          <w:tcPr>
            <w:tcW w:w="1384" w:type="dxa"/>
          </w:tcPr>
          <w:p w:rsidR="00341668" w:rsidRPr="007F3725" w:rsidRDefault="00341668" w:rsidP="007F3725">
            <w:pPr>
              <w:spacing w:before="60" w:after="60"/>
            </w:pPr>
          </w:p>
        </w:tc>
        <w:tc>
          <w:tcPr>
            <w:tcW w:w="1384" w:type="dxa"/>
          </w:tcPr>
          <w:p w:rsidR="00341668" w:rsidRPr="007F3725" w:rsidRDefault="00341668" w:rsidP="007F3725">
            <w:pPr>
              <w:spacing w:before="60" w:after="60"/>
            </w:pPr>
          </w:p>
        </w:tc>
      </w:tr>
      <w:tr w:rsidR="007F3725" w:rsidRPr="007F3725" w:rsidTr="00A0675D">
        <w:trPr>
          <w:jc w:val="center"/>
        </w:trPr>
        <w:tc>
          <w:tcPr>
            <w:tcW w:w="4731" w:type="dxa"/>
          </w:tcPr>
          <w:p w:rsidR="007F3725" w:rsidRPr="007F3725" w:rsidRDefault="007F3725" w:rsidP="007F3725">
            <w:pPr>
              <w:spacing w:before="60" w:after="60"/>
            </w:pPr>
            <w:r w:rsidRPr="007F3725">
              <w:t>Learning the lesson</w:t>
            </w: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  <w:tc>
          <w:tcPr>
            <w:tcW w:w="1384" w:type="dxa"/>
          </w:tcPr>
          <w:p w:rsidR="007F3725" w:rsidRPr="007F3725" w:rsidRDefault="007F3725" w:rsidP="007F3725">
            <w:pPr>
              <w:spacing w:before="60" w:after="60"/>
            </w:pPr>
          </w:p>
        </w:tc>
      </w:tr>
    </w:tbl>
    <w:p w:rsidR="007F3725" w:rsidRPr="001D6CAE" w:rsidRDefault="007F3725" w:rsidP="007F3725"/>
    <w:sectPr w:rsidR="007F3725" w:rsidRPr="001D6CAE" w:rsidSect="00A72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E0" w:rsidRDefault="008268E0">
      <w:r>
        <w:separator/>
      </w:r>
    </w:p>
  </w:endnote>
  <w:endnote w:type="continuationSeparator" w:id="0">
    <w:p w:rsidR="008268E0" w:rsidRDefault="0082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75D" w:rsidRDefault="00A06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72" w:rsidRPr="006750A5" w:rsidRDefault="00B76272" w:rsidP="006750A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rStyle w:val="PageNumber"/>
        <w:sz w:val="16"/>
      </w:rPr>
      <w:t>C</w:t>
    </w:r>
    <w:r w:rsidR="00A0675D">
      <w:rPr>
        <w:rStyle w:val="PageNumber"/>
        <w:sz w:val="16"/>
      </w:rPr>
      <w:t>opyright 2014</w:t>
    </w:r>
    <w:r>
      <w:rPr>
        <w:rStyle w:val="PageNumber"/>
        <w:sz w:val="16"/>
      </w:rPr>
      <w:t xml:space="preserve"> ©</w:t>
    </w:r>
    <w:r>
      <w:rPr>
        <w:sz w:val="16"/>
      </w:rPr>
      <w:t>, Paul Hoyt</w:t>
    </w:r>
    <w:r>
      <w:rPr>
        <w:rStyle w:val="PageNumber"/>
        <w:sz w:val="16"/>
      </w:rPr>
      <w:tab/>
      <w:t>V1</w:t>
    </w:r>
    <w:r w:rsidRPr="006D42DA">
      <w:rPr>
        <w:sz w:val="16"/>
      </w:rPr>
      <w:tab/>
      <w:t xml:space="preserve">Page </w:t>
    </w:r>
    <w:r w:rsidRPr="006D42DA">
      <w:rPr>
        <w:rStyle w:val="PageNumber"/>
        <w:sz w:val="16"/>
      </w:rPr>
      <w:fldChar w:fldCharType="begin"/>
    </w:r>
    <w:r w:rsidRPr="006D42DA">
      <w:rPr>
        <w:rStyle w:val="PageNumber"/>
        <w:sz w:val="16"/>
      </w:rPr>
      <w:instrText xml:space="preserve"> PAGE </w:instrText>
    </w:r>
    <w:r w:rsidRPr="006D42DA">
      <w:rPr>
        <w:rStyle w:val="PageNumber"/>
        <w:sz w:val="16"/>
      </w:rPr>
      <w:fldChar w:fldCharType="separate"/>
    </w:r>
    <w:r w:rsidR="00341668">
      <w:rPr>
        <w:rStyle w:val="PageNumber"/>
        <w:noProof/>
        <w:sz w:val="16"/>
      </w:rPr>
      <w:t>2</w:t>
    </w:r>
    <w:r w:rsidRPr="006D42DA"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72" w:rsidRPr="006750A5" w:rsidRDefault="00B76272" w:rsidP="006750A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rStyle w:val="PageNumber"/>
        <w:sz w:val="16"/>
      </w:rPr>
      <w:t>C</w:t>
    </w:r>
    <w:r w:rsidR="00A0675D">
      <w:rPr>
        <w:rStyle w:val="PageNumber"/>
        <w:sz w:val="16"/>
      </w:rPr>
      <w:t>opyright 2014</w:t>
    </w:r>
    <w:r>
      <w:rPr>
        <w:rStyle w:val="PageNumber"/>
        <w:sz w:val="16"/>
      </w:rPr>
      <w:t xml:space="preserve"> ©</w:t>
    </w:r>
    <w:r>
      <w:rPr>
        <w:sz w:val="16"/>
      </w:rPr>
      <w:t>, Hoyt Management Group</w:t>
    </w:r>
    <w:r>
      <w:rPr>
        <w:rStyle w:val="PageNumber"/>
        <w:sz w:val="16"/>
      </w:rPr>
      <w:tab/>
      <w:t>V1</w:t>
    </w:r>
    <w:r w:rsidRPr="006D42DA">
      <w:rPr>
        <w:sz w:val="16"/>
      </w:rPr>
      <w:tab/>
      <w:t xml:space="preserve">Page </w:t>
    </w:r>
    <w:r w:rsidRPr="006D42DA">
      <w:rPr>
        <w:rStyle w:val="PageNumber"/>
        <w:sz w:val="16"/>
      </w:rPr>
      <w:fldChar w:fldCharType="begin"/>
    </w:r>
    <w:r w:rsidRPr="006D42DA">
      <w:rPr>
        <w:rStyle w:val="PageNumber"/>
        <w:sz w:val="16"/>
      </w:rPr>
      <w:instrText xml:space="preserve"> PAGE </w:instrText>
    </w:r>
    <w:r w:rsidRPr="006D42DA">
      <w:rPr>
        <w:rStyle w:val="PageNumber"/>
        <w:sz w:val="16"/>
      </w:rPr>
      <w:fldChar w:fldCharType="separate"/>
    </w:r>
    <w:r w:rsidR="00341668">
      <w:rPr>
        <w:rStyle w:val="PageNumber"/>
        <w:noProof/>
        <w:sz w:val="16"/>
      </w:rPr>
      <w:t>1</w:t>
    </w:r>
    <w:r w:rsidRPr="006D42DA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E0" w:rsidRDefault="008268E0">
      <w:r>
        <w:separator/>
      </w:r>
    </w:p>
  </w:footnote>
  <w:footnote w:type="continuationSeparator" w:id="0">
    <w:p w:rsidR="008268E0" w:rsidRDefault="0082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75D" w:rsidRDefault="00A06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72" w:rsidRPr="00A721D2" w:rsidRDefault="00B76272" w:rsidP="00A721D2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72" w:rsidRDefault="00497CF0" w:rsidP="00D9138B">
    <w:pPr>
      <w:pStyle w:val="Header"/>
      <w:pBdr>
        <w:bottom w:val="none" w:sz="0" w:space="0" w:color="auto"/>
      </w:pBdr>
      <w:spacing w:after="0"/>
      <w:jc w:val="center"/>
    </w:pPr>
    <w:r>
      <w:rPr>
        <w:noProof/>
      </w:rPr>
      <w:drawing>
        <wp:inline distT="0" distB="0" distL="0" distR="0">
          <wp:extent cx="2705100" cy="1457325"/>
          <wp:effectExtent l="0" t="0" r="0" b="9525"/>
          <wp:docPr id="1" name="Picture 1" descr="PaulHoytLogo 2013-06-26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HoytLogo 2013-06-26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260A03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</w:abstractNum>
  <w:abstractNum w:abstractNumId="1">
    <w:nsid w:val="FFFFFF89"/>
    <w:multiLevelType w:val="singleLevel"/>
    <w:tmpl w:val="E66E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984C3088"/>
    <w:lvl w:ilvl="0">
      <w:numFmt w:val="decimal"/>
      <w:lvlText w:val="*"/>
      <w:lvlJc w:val="left"/>
    </w:lvl>
  </w:abstractNum>
  <w:abstractNum w:abstractNumId="3">
    <w:nsid w:val="2A1074E3"/>
    <w:multiLevelType w:val="hybridMultilevel"/>
    <w:tmpl w:val="F16A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84CE5"/>
    <w:multiLevelType w:val="hybridMultilevel"/>
    <w:tmpl w:val="5AD4F552"/>
    <w:lvl w:ilvl="0" w:tplc="00C87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Kalinga" w:hAnsi="Kalinga" w:hint="default"/>
      </w:rPr>
    </w:lvl>
    <w:lvl w:ilvl="1" w:tplc="CE8A1680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Kalinga" w:hAnsi="Kalinga" w:hint="default"/>
      </w:rPr>
    </w:lvl>
    <w:lvl w:ilvl="2" w:tplc="AAF633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Kalinga" w:hAnsi="Kalinga" w:hint="default"/>
      </w:rPr>
    </w:lvl>
    <w:lvl w:ilvl="3" w:tplc="C40C73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Kalinga" w:hAnsi="Kalinga" w:hint="default"/>
      </w:rPr>
    </w:lvl>
    <w:lvl w:ilvl="4" w:tplc="7D7EC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Kalinga" w:hAnsi="Kalinga" w:hint="default"/>
      </w:rPr>
    </w:lvl>
    <w:lvl w:ilvl="5" w:tplc="99CA7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Kalinga" w:hAnsi="Kalinga" w:hint="default"/>
      </w:rPr>
    </w:lvl>
    <w:lvl w:ilvl="6" w:tplc="4D56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Kalinga" w:hAnsi="Kalinga" w:hint="default"/>
      </w:rPr>
    </w:lvl>
    <w:lvl w:ilvl="7" w:tplc="2C949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Kalinga" w:hAnsi="Kalinga" w:hint="default"/>
      </w:rPr>
    </w:lvl>
    <w:lvl w:ilvl="8" w:tplc="7EB44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Kalinga" w:hAnsi="Kalinga" w:hint="default"/>
      </w:rPr>
    </w:lvl>
  </w:abstractNum>
  <w:abstractNum w:abstractNumId="5">
    <w:nsid w:val="43A85040"/>
    <w:multiLevelType w:val="hybridMultilevel"/>
    <w:tmpl w:val="00760412"/>
    <w:lvl w:ilvl="0" w:tplc="4218E64C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0D7A3E"/>
    <w:multiLevelType w:val="hybridMultilevel"/>
    <w:tmpl w:val="EB7C7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AC3FA2"/>
    <w:multiLevelType w:val="multilevel"/>
    <w:tmpl w:val="D2F809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517E74"/>
    <w:multiLevelType w:val="multilevel"/>
    <w:tmpl w:val="EB7C7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0E1177"/>
    <w:multiLevelType w:val="hybridMultilevel"/>
    <w:tmpl w:val="5CA81F0C"/>
    <w:lvl w:ilvl="0" w:tplc="6486C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2">
    <w:abstractNumId w:val="5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25"/>
    <w:rsid w:val="00055A80"/>
    <w:rsid w:val="00076240"/>
    <w:rsid w:val="000917AE"/>
    <w:rsid w:val="000A1B96"/>
    <w:rsid w:val="000D5881"/>
    <w:rsid w:val="000E1E05"/>
    <w:rsid w:val="00121423"/>
    <w:rsid w:val="001D6CAE"/>
    <w:rsid w:val="00244CEA"/>
    <w:rsid w:val="00314BBE"/>
    <w:rsid w:val="003374BD"/>
    <w:rsid w:val="00341668"/>
    <w:rsid w:val="00370C2C"/>
    <w:rsid w:val="0038013E"/>
    <w:rsid w:val="003A69E4"/>
    <w:rsid w:val="00422234"/>
    <w:rsid w:val="00497CF0"/>
    <w:rsid w:val="004D1793"/>
    <w:rsid w:val="004F58A8"/>
    <w:rsid w:val="00522D1B"/>
    <w:rsid w:val="005715E6"/>
    <w:rsid w:val="00603DCE"/>
    <w:rsid w:val="00653229"/>
    <w:rsid w:val="006750A5"/>
    <w:rsid w:val="006A4044"/>
    <w:rsid w:val="00730A6D"/>
    <w:rsid w:val="00777D52"/>
    <w:rsid w:val="007C6761"/>
    <w:rsid w:val="007E591B"/>
    <w:rsid w:val="007F3725"/>
    <w:rsid w:val="008268E0"/>
    <w:rsid w:val="00855210"/>
    <w:rsid w:val="00893FAE"/>
    <w:rsid w:val="008E0C4D"/>
    <w:rsid w:val="00964F67"/>
    <w:rsid w:val="00982139"/>
    <w:rsid w:val="0099459A"/>
    <w:rsid w:val="00A0675D"/>
    <w:rsid w:val="00A312A7"/>
    <w:rsid w:val="00A3721F"/>
    <w:rsid w:val="00A721D2"/>
    <w:rsid w:val="00A76FB6"/>
    <w:rsid w:val="00B76272"/>
    <w:rsid w:val="00C7643A"/>
    <w:rsid w:val="00CF2378"/>
    <w:rsid w:val="00D15B3B"/>
    <w:rsid w:val="00D60B96"/>
    <w:rsid w:val="00D9138B"/>
    <w:rsid w:val="00DC34E1"/>
    <w:rsid w:val="00DE426D"/>
    <w:rsid w:val="00DF1F97"/>
    <w:rsid w:val="00E0598B"/>
    <w:rsid w:val="00E56560"/>
    <w:rsid w:val="00EB6850"/>
    <w:rsid w:val="00EC5AB0"/>
    <w:rsid w:val="00F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405588-1682-42B1-8C81-CEB36193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A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Kalinga" w:hAnsi="Kalinga"/>
    </w:rPr>
  </w:style>
  <w:style w:type="paragraph" w:styleId="Heading1">
    <w:name w:val="heading 1"/>
    <w:basedOn w:val="Normal"/>
    <w:next w:val="Normal"/>
    <w:qFormat/>
    <w:rsid w:val="00893F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3F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3F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21423"/>
    <w:pPr>
      <w:numPr>
        <w:numId w:val="9"/>
      </w:numPr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320"/>
        <w:tab w:val="right" w:pos="8640"/>
      </w:tabs>
      <w:spacing w:after="24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ListBullet2">
    <w:name w:val="List Bullet 2"/>
    <w:basedOn w:val="Normal"/>
    <w:autoRedefine/>
    <w:pPr>
      <w:numPr>
        <w:numId w:val="4"/>
      </w:numPr>
      <w:spacing w:after="0"/>
      <w:jc w:val="left"/>
    </w:pPr>
  </w:style>
  <w:style w:type="paragraph" w:styleId="Footer">
    <w:name w:val="footer"/>
    <w:basedOn w:val="Normal"/>
    <w:rsid w:val="00A312A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312A7"/>
    <w:pPr>
      <w:ind w:left="720"/>
    </w:pPr>
    <w:rPr>
      <w:color w:val="0000FF"/>
    </w:rPr>
  </w:style>
  <w:style w:type="character" w:styleId="PageNumber">
    <w:name w:val="page number"/>
    <w:basedOn w:val="DefaultParagraphFont"/>
    <w:rsid w:val="00A721D2"/>
  </w:style>
  <w:style w:type="paragraph" w:customStyle="1" w:styleId="StyleHeading5ComplexKalinga">
    <w:name w:val="Style Heading 5 + (Complex) Kalinga"/>
    <w:basedOn w:val="Heading5"/>
    <w:rsid w:val="00893FAE"/>
    <w:rPr>
      <w:rFonts w:cs="Kalinga"/>
      <w:i w:val="0"/>
      <w:sz w:val="22"/>
    </w:rPr>
  </w:style>
  <w:style w:type="table" w:styleId="TableGrid">
    <w:name w:val="Table Grid"/>
    <w:basedOn w:val="TableNormal"/>
    <w:rsid w:val="007F3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Hoyt.Paul-Laptop2013\Documents\Custom%20Office%20Templates\Paul%20Hoy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Paul Hoyt Template</Template>
  <TotalTime>1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Heading One</vt:lpstr>
    </vt:vector>
  </TitlesOfParts>
  <Company>Paul Hoyt &amp; Associates, LLC</Company>
  <LinksUpToDate>false</LinksUpToDate>
  <CharactersWithSpaces>1383</CharactersWithSpaces>
  <SharedDoc>false</SharedDoc>
  <HLinks>
    <vt:vector size="6" baseType="variant"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https://wr141.infusionsoft.com/Reports/searchTemplate.jsp?filterId=155&amp;action=loadFilter&amp;action=resetReport&amp;reportClass=FunnelGoalAchieved&amp;view=resultsPage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Heading One</dc:title>
  <dc:subject/>
  <dc:creator>Paul Hoyt</dc:creator>
  <cp:keywords/>
  <dc:description/>
  <cp:lastModifiedBy>Paul Hoyt</cp:lastModifiedBy>
  <cp:revision>3</cp:revision>
  <cp:lastPrinted>2013-09-23T23:26:00Z</cp:lastPrinted>
  <dcterms:created xsi:type="dcterms:W3CDTF">2014-02-13T18:43:00Z</dcterms:created>
  <dcterms:modified xsi:type="dcterms:W3CDTF">2014-02-14T01:19:00Z</dcterms:modified>
</cp:coreProperties>
</file>